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853" w:rsidRDefault="008D7853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D7853" w:rsidRDefault="008D7853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D7853" w:rsidRDefault="008D7853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D7853" w:rsidRDefault="008D7853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A813BF" w:rsidRDefault="00A813BF" w:rsidP="00A813B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A813BF" w:rsidRPr="002075E3" w:rsidRDefault="00A813BF" w:rsidP="00A813BF">
      <w:pPr>
        <w:pStyle w:val="a5"/>
        <w:widowControl w:val="0"/>
        <w:jc w:val="left"/>
        <w:rPr>
          <w:sz w:val="18"/>
          <w:szCs w:val="18"/>
        </w:rPr>
      </w:pPr>
    </w:p>
    <w:p w:rsidR="00E659E3" w:rsidRPr="00E659E3" w:rsidRDefault="00E659E3" w:rsidP="00E659E3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</w:pPr>
      <w:r w:rsidRPr="00E659E3"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  <w:t>Должностной регламент</w:t>
      </w:r>
    </w:p>
    <w:p w:rsidR="00E659E3" w:rsidRPr="00E659E3" w:rsidRDefault="00E659E3" w:rsidP="00E65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9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налогового инспектора отдела обеспечения процедур банкротства УФНС России по Рязанской области </w:t>
      </w:r>
    </w:p>
    <w:p w:rsidR="00E659E3" w:rsidRPr="00E659E3" w:rsidRDefault="00E659E3" w:rsidP="00E65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9E3" w:rsidRPr="00E659E3" w:rsidRDefault="00E659E3" w:rsidP="00E65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9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 Общие положения</w:t>
      </w:r>
    </w:p>
    <w:p w:rsidR="00E659E3" w:rsidRPr="00E659E3" w:rsidRDefault="00E659E3" w:rsidP="00E659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659E3" w:rsidRPr="00E659E3" w:rsidRDefault="00E659E3" w:rsidP="00E659E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Должность федеральной государственной гражданской службы </w:t>
      </w:r>
      <w:r w:rsidRPr="00E659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(далее – гражданская служба) государственного налогового инспектора отдела обеспечения процедур банкротства УФНС России по Рязанской области (далее – Управление) относится к старшей группе должностей гражданской службы категории специалисты.</w:t>
      </w:r>
    </w:p>
    <w:p w:rsidR="00E659E3" w:rsidRPr="00E659E3" w:rsidRDefault="00E659E3" w:rsidP="00E659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659E3">
        <w:rPr>
          <w:rFonts w:ascii="Times New Roman" w:eastAsia="Calibri" w:hAnsi="Times New Roman" w:cs="Times New Roman"/>
          <w:sz w:val="28"/>
          <w:szCs w:val="28"/>
        </w:rPr>
        <w:t>Регистрационный номер (код) должности –11-3-4-071 (в соответствии с Реестром должностей</w:t>
      </w:r>
      <w:r w:rsidRPr="00E659E3">
        <w:rPr>
          <w:rFonts w:ascii="Times New Roman" w:eastAsia="Calibri" w:hAnsi="Times New Roman" w:cs="Times New Roman"/>
          <w:bCs/>
          <w:sz w:val="28"/>
          <w:szCs w:val="28"/>
        </w:rPr>
        <w:t xml:space="preserve"> федеральной государственной гражданской службы, </w:t>
      </w:r>
      <w:proofErr w:type="gramStart"/>
      <w:r w:rsidRPr="00E659E3">
        <w:rPr>
          <w:rFonts w:ascii="Times New Roman" w:eastAsia="Calibri" w:hAnsi="Times New Roman" w:cs="Times New Roman"/>
          <w:bCs/>
          <w:sz w:val="28"/>
          <w:szCs w:val="28"/>
        </w:rPr>
        <w:t>утвержденному</w:t>
      </w:r>
      <w:proofErr w:type="gramEnd"/>
      <w:r w:rsidRPr="00E659E3">
        <w:rPr>
          <w:rFonts w:ascii="Times New Roman" w:eastAsia="Calibri" w:hAnsi="Times New Roman" w:cs="Times New Roman"/>
          <w:bCs/>
          <w:sz w:val="28"/>
          <w:szCs w:val="28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службы")</w:t>
      </w:r>
      <w:r w:rsidRPr="00E659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59E3" w:rsidRPr="00E659E3" w:rsidRDefault="00E659E3" w:rsidP="00E659E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E3">
        <w:rPr>
          <w:rFonts w:ascii="Times New Roman" w:eastAsia="Times New Roman" w:hAnsi="Times New Roman" w:cs="Times New Roman"/>
          <w:sz w:val="28"/>
          <w:szCs w:val="28"/>
          <w:lang w:eastAsia="ru-RU"/>
        </w:rPr>
        <w:t>2. Область профессиональной служебной деятельности государственного налогового инспектора отдела обеспечения процедур банкротства Управления: Регулирование финансовой деятельности и финансовых рынков.</w:t>
      </w:r>
    </w:p>
    <w:p w:rsidR="00E659E3" w:rsidRPr="00E659E3" w:rsidRDefault="00E659E3" w:rsidP="00E659E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E3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E659E3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Вид профессиональной служебной деятельности  </w:t>
      </w:r>
      <w:r w:rsidRPr="00E659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государственного налогового инспектора отдела обеспечения процедур банкротства Управления: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E659E3" w:rsidRPr="00E659E3" w:rsidRDefault="00E659E3" w:rsidP="00E659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E3">
        <w:rPr>
          <w:rFonts w:ascii="Times New Roman" w:eastAsia="Times New Roman" w:hAnsi="Times New Roman" w:cs="Times New Roman"/>
          <w:sz w:val="28"/>
          <w:szCs w:val="28"/>
          <w:lang w:eastAsia="ru-RU"/>
        </w:rPr>
        <w:t>4. Назначение на должность и освобождение от должности государственного налогового инспектора отдела обеспечения процедур банкротства Управления  осуществляется руководителем Управления.</w:t>
      </w:r>
    </w:p>
    <w:p w:rsidR="00E659E3" w:rsidRPr="00E659E3" w:rsidRDefault="00E659E3" w:rsidP="00E659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E3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Государственный налоговый инспектор отдела обеспечения процедур банкротства (далее – отдел) непосредственно подчиняется начальнику отдела Управления.</w:t>
      </w:r>
    </w:p>
    <w:p w:rsidR="00E659E3" w:rsidRPr="00E659E3" w:rsidRDefault="00E659E3" w:rsidP="00E65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E659E3" w:rsidRPr="00E659E3" w:rsidRDefault="00E659E3" w:rsidP="00E65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13BF" w:rsidRPr="005E417D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A813BF" w:rsidRPr="004058BE" w:rsidRDefault="00A813BF" w:rsidP="00A81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A813BF" w:rsidRPr="00B93661" w:rsidRDefault="00A813BF" w:rsidP="00A813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2451" w:rsidRPr="00A813B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отдела 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13BF" w:rsidRDefault="00A813BF" w:rsidP="00A813B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7F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Pr="00324FA0">
        <w:rPr>
          <w:rFonts w:ascii="Times New Roman" w:hAnsi="Times New Roman" w:cs="Times New Roman"/>
          <w:sz w:val="24"/>
          <w:szCs w:val="24"/>
        </w:rPr>
        <w:t>;</w:t>
      </w:r>
    </w:p>
    <w:p w:rsidR="006F44B6" w:rsidRPr="008C2137" w:rsidRDefault="006F44B6" w:rsidP="008C213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137">
        <w:rPr>
          <w:rFonts w:ascii="Times New Roman" w:hAnsi="Times New Roman" w:cs="Times New Roman"/>
          <w:sz w:val="28"/>
          <w:szCs w:val="28"/>
        </w:rPr>
        <w:t>6.2. Без предъявления требований к стажу.</w:t>
      </w:r>
    </w:p>
    <w:p w:rsidR="006F44B6" w:rsidRPr="008C2137" w:rsidRDefault="006F44B6" w:rsidP="008C21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8C2137">
        <w:rPr>
          <w:rFonts w:ascii="Times New Roman" w:hAnsi="Times New Roman" w:cs="Times New Roman"/>
          <w:spacing w:val="-2"/>
          <w:sz w:val="28"/>
          <w:szCs w:val="28"/>
        </w:rPr>
        <w:t xml:space="preserve">6.3.Наличие базовых знаний: </w:t>
      </w:r>
      <w:r w:rsidRPr="008C213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8C213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8C2137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</w:t>
      </w:r>
      <w:r w:rsidRPr="008C213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6F44B6" w:rsidRPr="006D4A97" w:rsidRDefault="006F44B6" w:rsidP="008C21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A97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6F44B6" w:rsidRPr="008C2137" w:rsidRDefault="006F44B6" w:rsidP="006D4A9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A97">
        <w:rPr>
          <w:rFonts w:ascii="Times New Roman" w:hAnsi="Times New Roman" w:cs="Times New Roman"/>
          <w:sz w:val="28"/>
          <w:szCs w:val="28"/>
        </w:rPr>
        <w:lastRenderedPageBreak/>
        <w:t xml:space="preserve">6.4.1. В сфере законодательства Российской Федерации: </w:t>
      </w:r>
      <w:proofErr w:type="gramStart"/>
      <w:r w:rsidRPr="006D4A97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2" w:history="1">
        <w:r w:rsidRPr="006D4A9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C2137" w:rsidRPr="006D4A97">
        <w:rPr>
          <w:rFonts w:ascii="Times New Roman" w:hAnsi="Times New Roman" w:cs="Times New Roman"/>
          <w:sz w:val="28"/>
          <w:szCs w:val="28"/>
        </w:rPr>
        <w:t>, в частности часть первая от 31 июля 1998 г. N 146-ФЗ (</w:t>
      </w:r>
      <w:hyperlink r:id="rId13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18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19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20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11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>. Способы обеспечения исполнения обязанностей по уплате налогов и</w:t>
      </w:r>
      <w:proofErr w:type="gramEnd"/>
      <w:r w:rsidR="008C2137" w:rsidRPr="006D4A97">
        <w:rPr>
          <w:rFonts w:ascii="Times New Roman" w:hAnsi="Times New Roman" w:cs="Times New Roman"/>
          <w:sz w:val="28"/>
          <w:szCs w:val="28"/>
        </w:rPr>
        <w:t xml:space="preserve"> сборов, </w:t>
      </w:r>
      <w:hyperlink r:id="rId21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12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22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59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>).</w:t>
      </w:r>
      <w:r w:rsidRPr="006D4A97">
        <w:rPr>
          <w:rFonts w:ascii="Times New Roman" w:hAnsi="Times New Roman" w:cs="Times New Roman"/>
          <w:sz w:val="28"/>
          <w:szCs w:val="28"/>
        </w:rPr>
        <w:t xml:space="preserve">; Бюджетный </w:t>
      </w:r>
      <w:hyperlink r:id="rId27" w:history="1">
        <w:r w:rsidRPr="006D4A9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Федеральный </w:t>
      </w:r>
      <w:hyperlink r:id="rId28" w:history="1">
        <w:r w:rsidRPr="006D4A9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D4A97">
        <w:rPr>
          <w:rFonts w:ascii="Times New Roman" w:hAnsi="Times New Roman" w:cs="Times New Roman"/>
          <w:sz w:val="28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proofErr w:type="gramStart"/>
      <w:r w:rsidRPr="006D4A9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9" w:history="1">
        <w:r w:rsidRPr="006D4A9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D4A97">
        <w:rPr>
          <w:rFonts w:ascii="Times New Roman" w:hAnsi="Times New Roman" w:cs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8C2137" w:rsidRPr="006D4A97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правонарушениях;. Уголовно-процессуальный кодекс Российской Федерации (</w:t>
      </w:r>
      <w:hyperlink r:id="rId31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>; Уголовный кодекс Российской Федерации (</w:t>
      </w:r>
      <w:hyperlink r:id="rId36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- </w:t>
      </w:r>
      <w:hyperlink r:id="rId37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);. Гражданский </w:t>
      </w:r>
      <w:hyperlink r:id="rId38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  <w:proofErr w:type="gramEnd"/>
      <w:r w:rsidR="00026A3B">
        <w:fldChar w:fldCharType="begin"/>
      </w:r>
      <w:r w:rsidR="00026A3B">
        <w:instrText xml:space="preserve"> HYPERLINK "consultantplus://offline/ref=41C5BF579522F00E2E6154BB3B03372BA5F9A323693B24A53C31ACDD68QAsBG" </w:instrText>
      </w:r>
      <w:r w:rsidR="00026A3B">
        <w:fldChar w:fldCharType="separate"/>
      </w:r>
      <w:r w:rsidR="008C2137" w:rsidRPr="006D4A97">
        <w:rPr>
          <w:rFonts w:ascii="Times New Roman" w:hAnsi="Times New Roman" w:cs="Times New Roman"/>
          <w:sz w:val="28"/>
          <w:szCs w:val="28"/>
        </w:rPr>
        <w:t>Закон</w:t>
      </w:r>
      <w:r w:rsidR="00026A3B">
        <w:rPr>
          <w:rFonts w:ascii="Times New Roman" w:hAnsi="Times New Roman" w:cs="Times New Roman"/>
          <w:sz w:val="28"/>
          <w:szCs w:val="28"/>
        </w:rPr>
        <w:fldChar w:fldCharType="end"/>
      </w:r>
      <w:r w:rsidR="008C2137"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39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(банкротстве)"; Федеральный </w:t>
      </w:r>
      <w:hyperlink r:id="rId40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от 30 декабря 2008 г. N 307-ФЗ "Об аудиторской деятельности"; </w:t>
      </w:r>
      <w:hyperlink r:id="rId41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 сентября 2002 N 696 "Об утверждении федеральных правил (стандартов) аудиторской деятельности"; </w:t>
      </w:r>
      <w:hyperlink r:id="rId42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 </w:t>
      </w:r>
      <w:hyperlink r:id="rId43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службе";. </w:t>
      </w:r>
      <w:hyperlink r:id="rId44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8C2137" w:rsidRPr="008C2137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D71CDD" w:rsidRPr="00FA462B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CDD" w:rsidRPr="006D4A97" w:rsidRDefault="00D71CDD" w:rsidP="006D4A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D4A97">
        <w:rPr>
          <w:rFonts w:ascii="Times New Roman" w:hAnsi="Times New Roman" w:cs="Times New Roman"/>
          <w:sz w:val="28"/>
          <w:szCs w:val="28"/>
        </w:rPr>
        <w:t xml:space="preserve"> 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</w:t>
      </w:r>
      <w:proofErr w:type="gramStart"/>
      <w:r w:rsidRPr="006D4A97">
        <w:rPr>
          <w:rFonts w:ascii="Times New Roman" w:hAnsi="Times New Roman" w:cs="Times New Roman"/>
          <w:sz w:val="28"/>
          <w:szCs w:val="28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</w:t>
      </w:r>
      <w:r w:rsidR="006D4A97" w:rsidRPr="006D4A97">
        <w:rPr>
          <w:rFonts w:ascii="Times New Roman" w:hAnsi="Times New Roman" w:cs="Times New Roman"/>
          <w:sz w:val="28"/>
          <w:szCs w:val="28"/>
        </w:rPr>
        <w:t xml:space="preserve">;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</w:t>
      </w:r>
      <w:r w:rsidR="006D4A97" w:rsidRPr="006D4A97">
        <w:rPr>
          <w:rFonts w:ascii="Times New Roman" w:hAnsi="Times New Roman" w:cs="Times New Roman"/>
          <w:sz w:val="28"/>
          <w:szCs w:val="28"/>
        </w:rPr>
        <w:lastRenderedPageBreak/>
        <w:t>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6D4A97" w:rsidRPr="006D4A97">
        <w:rPr>
          <w:rFonts w:ascii="Times New Roman" w:hAnsi="Times New Roman" w:cs="Times New Roman"/>
          <w:sz w:val="28"/>
          <w:szCs w:val="28"/>
        </w:rPr>
        <w:t xml:space="preserve"> 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6D4A97" w:rsidRPr="006D4A97"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 w:rsidR="006D4A97" w:rsidRPr="006D4A97">
        <w:rPr>
          <w:rFonts w:ascii="Times New Roman" w:hAnsi="Times New Roman" w:cs="Times New Roman"/>
          <w:sz w:val="28"/>
          <w:szCs w:val="28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банкротстве.</w:t>
      </w:r>
    </w:p>
    <w:p w:rsidR="003B7A81" w:rsidRPr="008625CD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625CD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8625CD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8625C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8625C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D4A97" w:rsidRPr="008625CD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6D4A97" w:rsidRPr="008625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4A97" w:rsidRPr="008625CD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6D4A97" w:rsidRPr="008625CD">
        <w:rPr>
          <w:rFonts w:ascii="Times New Roman" w:hAnsi="Times New Roman" w:cs="Times New Roman"/>
          <w:sz w:val="28"/>
          <w:szCs w:val="28"/>
        </w:rPr>
        <w:t xml:space="preserve"> стандарт предоставления государственной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0F7DFA" w:rsidRPr="000F7DFA" w:rsidRDefault="00175938" w:rsidP="000F7DF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DFA">
        <w:rPr>
          <w:rFonts w:ascii="Times New Roman" w:hAnsi="Times New Roman" w:cs="Times New Roman"/>
          <w:sz w:val="28"/>
          <w:szCs w:val="28"/>
        </w:rPr>
        <w:t>6.6.</w:t>
      </w:r>
      <w:r w:rsidR="009A732F" w:rsidRPr="000F7DFA">
        <w:rPr>
          <w:rFonts w:ascii="Times New Roman" w:hAnsi="Times New Roman" w:cs="Times New Roman"/>
          <w:sz w:val="28"/>
          <w:szCs w:val="28"/>
        </w:rPr>
        <w:t> </w:t>
      </w:r>
      <w:r w:rsidRPr="000F7DF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0F7DFA">
        <w:rPr>
          <w:rFonts w:ascii="Times New Roman" w:hAnsi="Times New Roman" w:cs="Times New Roman"/>
          <w:sz w:val="28"/>
          <w:szCs w:val="28"/>
        </w:rPr>
        <w:t xml:space="preserve">: </w:t>
      </w:r>
      <w:r w:rsidR="000F7DFA" w:rsidRPr="000F7DFA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75938" w:rsidRPr="00EB4DD2" w:rsidRDefault="002D4283" w:rsidP="000F7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DD2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92583" w:rsidRPr="00EB4DD2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</w:t>
      </w:r>
      <w:r w:rsidR="00D516F2" w:rsidRPr="00EB4DD2">
        <w:rPr>
          <w:rFonts w:ascii="Times New Roman" w:hAnsi="Times New Roman" w:cs="Times New Roman"/>
          <w:sz w:val="28"/>
          <w:szCs w:val="28"/>
        </w:rPr>
        <w:t xml:space="preserve">; </w:t>
      </w:r>
      <w:r w:rsidR="00E92583" w:rsidRPr="00EB4DD2">
        <w:rPr>
          <w:rFonts w:ascii="Times New Roman" w:hAnsi="Times New Roman" w:cs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работа с информационными ресурсами по направлению до</w:t>
      </w:r>
      <w:r w:rsidR="00294814">
        <w:rPr>
          <w:rFonts w:ascii="Times New Roman" w:hAnsi="Times New Roman" w:cs="Times New Roman"/>
          <w:sz w:val="28"/>
          <w:szCs w:val="28"/>
        </w:rPr>
        <w:t>судебного урегулирования споров.</w:t>
      </w:r>
    </w:p>
    <w:p w:rsidR="00AF09BA" w:rsidRPr="00EB4DD2" w:rsidRDefault="00AF09BA" w:rsidP="00EB4DD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DD2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B4DD2" w:rsidRPr="00EB4DD2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B4D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860229" w:rsidRDefault="00FA462B" w:rsidP="00860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EB4DD2">
        <w:rPr>
          <w:rFonts w:ascii="Times New Roman" w:hAnsi="Times New Roman" w:cs="Times New Roman"/>
          <w:sz w:val="28"/>
          <w:szCs w:val="28"/>
        </w:rPr>
        <w:t>отдел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B4DD2" w:rsidRPr="0086022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 w:rsidRPr="00860229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860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 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 своевременно и качественно исполнять поручения начальника отдела,  заместителя начальника отдела, данные в пределах их полномочий, установленных  законодательством Российской Федерации;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 при исполнении должностных обязанностей соблюдать права и законные интересы  граждан и организаций;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при работе с персональными данными сотрудников Управления, подведомственных налоговых органов,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территориальным налоговым инспекциям;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  - проявлять корректность в обращении с гражданами и работниками ФНС России, Управления, налоговых инспекций области;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- участвовать в установленном нормативными правовыми актами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и  процедурах банкротства;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исполнять требования Порядка разграничения полномочий уполномоченного органа по представлению интересов РФ как кредитора в делах о банкротстве и процедурах банкротства между центральным аппаратом ФНС России и территориальными органами ФНС России, утвержденного приказом ФНС России от 18.01.2017   № ММВ-8-8/3дсп@;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- осуществлять проверку подготавливаемых арбитражными управляющими отчетов, анализа финансового состояния должника, заключения о наличии </w:t>
      </w:r>
      <w:r w:rsidRPr="0033406D">
        <w:rPr>
          <w:rFonts w:ascii="Times New Roman" w:hAnsi="Times New Roman" w:cs="Times New Roman"/>
          <w:sz w:val="28"/>
          <w:szCs w:val="28"/>
        </w:rPr>
        <w:lastRenderedPageBreak/>
        <w:t xml:space="preserve">(отсутствии) признаков преднамеренного (фиктивного) банкротства на соответствие действующему законодательству РФ, подготавливать решения о голосовании на собраниях (заседаниях комитетов) кредиторов;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 - согласовывать с ФНС России позицию уполномоченного органа в делах о банкротстве по вопросам, требующим обязательного согласования с ФНС России;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представлять интересы Управления и обеспечивать единую позицию уполномоченного органа в арбитражных судах и судах общей юрисдикции;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проводить мониторинг хода процедур банкротства, анализировать вероятность расчетов должника по его кредиторской задолженности;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при наличии соответствующих оснований направлять в правоохранительные органы материалы по фактам преступлений в сфере банкротства;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ежедневно осуществлять мониторинг интернет - сайта Федеральных Арбитражных судов РФ, осуществлять мониторинг единого Федерального реестра сведений о банкротстве  в отношении состоящих на учете в  координируемой  инспекции должников;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- при наличии оснований обращаться в арбитражный суд с исковыми заявлениями о взыскании с арбитражных управляющих убытков, </w:t>
      </w:r>
      <w:proofErr w:type="gramStart"/>
      <w:r w:rsidRPr="0033406D">
        <w:rPr>
          <w:rFonts w:ascii="Times New Roman" w:hAnsi="Times New Roman" w:cs="Times New Roman"/>
          <w:sz w:val="28"/>
          <w:szCs w:val="28"/>
        </w:rPr>
        <w:t>причиненных</w:t>
      </w:r>
      <w:proofErr w:type="gramEnd"/>
      <w:r w:rsidRPr="0033406D">
        <w:rPr>
          <w:rFonts w:ascii="Times New Roman" w:hAnsi="Times New Roman" w:cs="Times New Roman"/>
          <w:sz w:val="28"/>
          <w:szCs w:val="28"/>
        </w:rPr>
        <w:t xml:space="preserve"> в том числе уполномоченному органу,  обязывать арбитражных управляющих направлять в суд заявления о привлечении руководителей должников, контролирующих должников лиц к субсидиарной ответственности, а также направлять в суд  заявления о привлечении руководителей должников,  контролирующих должников лиц к субсидиарной ответственности;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при наличии соответствующих оснований направлять возражения на требования иных кредиторов в делах о банкротстве;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- участвовать во взаимодействии структурных подразделений межрайонных ИФНС России по Рязанской области и Управления в целях повышения эффективности взыскания задолженности по результатам выездных проверок, в том числе в процедурах банкротства в отношении налогоплательщиков с угрозой возникновения признаков банкротства, на основании порядка, утвержденного приказом Управления от 12.04.2016 №2.1-05-2.11/189дсп@;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- обеспечивать правовой информацией руководство Управления, его структурные подразделения, инспекции области  (по запросам); 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- проводить анализ эффективности и правомерности действий арбитражных управляющих в ходе процедур банкротства, направлять соответствующие жалобы в регулирующий орган, саморегулируемые организации арбитражных управляющих, суды, правоохранительные органы;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406D">
        <w:rPr>
          <w:rFonts w:ascii="Times New Roman" w:hAnsi="Times New Roman" w:cs="Times New Roman"/>
          <w:sz w:val="28"/>
          <w:szCs w:val="28"/>
        </w:rPr>
        <w:t>- обеспечивать в сопровождаемых делах о банкротстве эффективность погашения задолженности по обязательным платежам и денежным обязательствам РФ, темп поступлений, результативность  работы по привлечению контролирующих должников лиц к субсидиарной ответственности, результативность направления жалоб на действия арбитражных управляющих, результативность подготовки материалов по возбуждению уголовных дел, результативность работы с процедурами, длящимися более  двух лет, а также обеспечить контроль за уплатой текущих платежей в процедурах</w:t>
      </w:r>
      <w:proofErr w:type="gramEnd"/>
      <w:r w:rsidRPr="0033406D">
        <w:rPr>
          <w:rFonts w:ascii="Times New Roman" w:hAnsi="Times New Roman" w:cs="Times New Roman"/>
          <w:sz w:val="28"/>
          <w:szCs w:val="28"/>
        </w:rPr>
        <w:t xml:space="preserve"> банкротства, в том числе НДФЛ, страховых взносов на обяз</w:t>
      </w:r>
      <w:r>
        <w:rPr>
          <w:rFonts w:ascii="Times New Roman" w:hAnsi="Times New Roman" w:cs="Times New Roman"/>
          <w:sz w:val="28"/>
          <w:szCs w:val="28"/>
        </w:rPr>
        <w:t>ательное пенсионное страхование;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- участвовать в подготовке аналитических материалов и другой информации по предмету деятельности отдела по отдельным приказам, поручениям и запросам </w:t>
      </w:r>
      <w:r w:rsidRPr="0033406D">
        <w:rPr>
          <w:rFonts w:ascii="Times New Roman" w:hAnsi="Times New Roman" w:cs="Times New Roman"/>
          <w:sz w:val="28"/>
          <w:szCs w:val="28"/>
        </w:rPr>
        <w:lastRenderedPageBreak/>
        <w:t>ФНС России и других органов исполнительной власти и местного самоуправления;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подготавливать проекты решений и ответов на письма, заявления и жалобы юридических и физических лиц по вопросам в делах о банкротстве и процедурах банкротства;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- проводить аудиторские проверки внутреннего аудита налоговых органов области по вопросам организации работы по обеспечению процедур банкротства;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>- участвовать в совещаниях, семинарах и других мероприятиях, направленных на изучение законодательства о несостоятельности (банкротстве) по обеспечению его правильного применения;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 - соблюдать установленный порядок работы со служебной информацией, хранить налоговую тайну.</w:t>
      </w:r>
    </w:p>
    <w:p w:rsidR="0033406D" w:rsidRPr="0033406D" w:rsidRDefault="00A52B42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3406D" w:rsidRPr="0033406D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 Управления</w:t>
      </w:r>
      <w:r w:rsidR="0033406D">
        <w:rPr>
          <w:rFonts w:ascii="Times New Roman" w:hAnsi="Times New Roman" w:cs="Times New Roman"/>
          <w:sz w:val="28"/>
          <w:szCs w:val="28"/>
        </w:rPr>
        <w:t xml:space="preserve"> </w:t>
      </w:r>
      <w:r w:rsidR="0033406D" w:rsidRPr="0033406D">
        <w:rPr>
          <w:rFonts w:ascii="Times New Roman" w:hAnsi="Times New Roman" w:cs="Times New Roman"/>
          <w:sz w:val="28"/>
          <w:szCs w:val="28"/>
        </w:rPr>
        <w:t>непосредственно организовывает, координирует и контролирует деятельность, осуществляет практическую помощь</w:t>
      </w:r>
      <w:r>
        <w:rPr>
          <w:rFonts w:ascii="Times New Roman" w:hAnsi="Times New Roman" w:cs="Times New Roman"/>
          <w:sz w:val="28"/>
          <w:szCs w:val="28"/>
        </w:rPr>
        <w:t xml:space="preserve"> одной из </w:t>
      </w:r>
      <w:r w:rsidR="0033406D" w:rsidRPr="0033406D">
        <w:rPr>
          <w:rFonts w:ascii="Times New Roman" w:hAnsi="Times New Roman" w:cs="Times New Roman"/>
          <w:sz w:val="28"/>
          <w:szCs w:val="28"/>
        </w:rPr>
        <w:t>межрайонн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33406D" w:rsidRPr="0033406D">
        <w:rPr>
          <w:rFonts w:ascii="Times New Roman" w:hAnsi="Times New Roman" w:cs="Times New Roman"/>
          <w:sz w:val="28"/>
          <w:szCs w:val="28"/>
        </w:rPr>
        <w:t xml:space="preserve">  ИФНС России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406D" w:rsidRPr="0033406D">
        <w:rPr>
          <w:rFonts w:ascii="Times New Roman" w:hAnsi="Times New Roman" w:cs="Times New Roman"/>
          <w:sz w:val="28"/>
          <w:szCs w:val="28"/>
        </w:rPr>
        <w:t xml:space="preserve">по Рязанской области  в части организации работы, направленной на обеспечение возложенных функций в реализации полномочий уполномоченного органа по представлению интересов Российской Федерации в делах и  процедурах банкротства. </w:t>
      </w:r>
    </w:p>
    <w:p w:rsidR="00C92F50" w:rsidRDefault="00A52B42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3406D" w:rsidRPr="0033406D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Управления обеспечивает процедуры банкротства второго уровня сопровождения и взятые на непосредстве</w:t>
      </w:r>
      <w:r w:rsidR="00C92F50">
        <w:rPr>
          <w:rFonts w:ascii="Times New Roman" w:hAnsi="Times New Roman" w:cs="Times New Roman"/>
          <w:sz w:val="28"/>
          <w:szCs w:val="28"/>
        </w:rPr>
        <w:t>нное сопровождение в Управление.</w:t>
      </w:r>
      <w:r w:rsidR="0033406D" w:rsidRPr="003340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06D" w:rsidRPr="0033406D" w:rsidRDefault="0033406D" w:rsidP="003340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06D">
        <w:rPr>
          <w:rFonts w:ascii="Times New Roman" w:hAnsi="Times New Roman" w:cs="Times New Roman"/>
          <w:sz w:val="28"/>
          <w:szCs w:val="28"/>
        </w:rPr>
        <w:t xml:space="preserve">В своей деятельности государственный налоговый инспектор замещает временно отсутствующего </w:t>
      </w:r>
      <w:r w:rsidR="00026A3B">
        <w:rPr>
          <w:rFonts w:ascii="Times New Roman" w:hAnsi="Times New Roman" w:cs="Times New Roman"/>
          <w:sz w:val="28"/>
          <w:szCs w:val="28"/>
        </w:rPr>
        <w:t>другого гражданского служащего отдела по решению руководства отдела.</w:t>
      </w:r>
      <w:r w:rsidR="00026A3B" w:rsidRPr="0033406D">
        <w:rPr>
          <w:rFonts w:ascii="Times New Roman" w:hAnsi="Times New Roman" w:cs="Times New Roman"/>
          <w:sz w:val="28"/>
          <w:szCs w:val="28"/>
        </w:rPr>
        <w:t xml:space="preserve"> </w:t>
      </w:r>
      <w:r w:rsidRPr="0033406D">
        <w:rPr>
          <w:rFonts w:ascii="Times New Roman" w:hAnsi="Times New Roman" w:cs="Times New Roman"/>
          <w:sz w:val="28"/>
          <w:szCs w:val="28"/>
        </w:rPr>
        <w:t xml:space="preserve">В период  временного отсутствия гражданского служащего его полномочия делегируются  </w:t>
      </w:r>
      <w:r w:rsidR="00026A3B">
        <w:rPr>
          <w:rFonts w:ascii="Times New Roman" w:hAnsi="Times New Roman" w:cs="Times New Roman"/>
          <w:sz w:val="28"/>
          <w:szCs w:val="28"/>
        </w:rPr>
        <w:t>другому гражданскому служащему отдела по решению руководства отдела</w:t>
      </w:r>
      <w:r w:rsidR="00C92F50">
        <w:rPr>
          <w:rFonts w:ascii="Times New Roman" w:hAnsi="Times New Roman" w:cs="Times New Roman"/>
          <w:sz w:val="28"/>
          <w:szCs w:val="28"/>
        </w:rPr>
        <w:t>.</w:t>
      </w:r>
    </w:p>
    <w:p w:rsidR="00EB4DD2" w:rsidRPr="003A4054" w:rsidRDefault="00681090" w:rsidP="003A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</w:t>
      </w:r>
      <w:r w:rsidRPr="00EB4DD2">
        <w:rPr>
          <w:rFonts w:ascii="Times New Roman" w:hAnsi="Times New Roman" w:cs="Times New Roman"/>
          <w:sz w:val="28"/>
          <w:szCs w:val="28"/>
        </w:rPr>
        <w:t>обязанностей</w:t>
      </w:r>
      <w:r w:rsidR="00D1572F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B4DD2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B4DD2" w:rsidRPr="003A4054">
        <w:rPr>
          <w:rFonts w:ascii="Times New Roman" w:hAnsi="Times New Roman" w:cs="Times New Roman"/>
          <w:sz w:val="28"/>
          <w:szCs w:val="28"/>
        </w:rPr>
        <w:t>государственн</w:t>
      </w:r>
      <w:r w:rsidR="00CB76C6" w:rsidRPr="003A4054">
        <w:rPr>
          <w:rFonts w:ascii="Times New Roman" w:hAnsi="Times New Roman" w:cs="Times New Roman"/>
          <w:sz w:val="28"/>
          <w:szCs w:val="28"/>
        </w:rPr>
        <w:t>ый налоговый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1572F" w:rsidRPr="003A4054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3A40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6C6" w:rsidRPr="003A4054" w:rsidRDefault="00CB76C6" w:rsidP="003A4054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054">
        <w:rPr>
          <w:rFonts w:ascii="Times New Roman" w:hAnsi="Times New Roman" w:cs="Times New Roman"/>
          <w:bCs/>
          <w:sz w:val="28"/>
          <w:szCs w:val="28"/>
        </w:rPr>
        <w:t>- доступа к сведениям, составляющим налоговую тайну, в объеме, необходимом для исполнения должностных обязанностей в соответствии с настоящим должностным регламентом;</w:t>
      </w:r>
    </w:p>
    <w:p w:rsidR="00CB76C6" w:rsidRPr="003A4054" w:rsidRDefault="00CB76C6" w:rsidP="003A40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054">
        <w:rPr>
          <w:rFonts w:ascii="Times New Roman" w:hAnsi="Times New Roman" w:cs="Times New Roman"/>
          <w:color w:val="000000"/>
          <w:sz w:val="28"/>
          <w:szCs w:val="28"/>
        </w:rPr>
        <w:t xml:space="preserve">  - использовать федеральные информационные ресурсы, информационные ресурсы регионального уровня, другие внешние источники в соответствии с возложенными обязанностями;</w:t>
      </w:r>
    </w:p>
    <w:p w:rsidR="00CB76C6" w:rsidRPr="003A4054" w:rsidRDefault="00CB76C6" w:rsidP="003A40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>- знакомиться с должностным регламентом и иными документами, 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B76C6" w:rsidRPr="003A4054" w:rsidRDefault="00CB76C6" w:rsidP="003A40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 xml:space="preserve">- получать в установленном порядке информацию и материалы, необходимые для исполнения должностных обязанностей; 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 xml:space="preserve">- знакомиться со сведениями, составляющими государственную тайну, при наличии оформленного допуска к государственной тайне; 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lastRenderedPageBreak/>
        <w:t xml:space="preserve">- на профессиональное развитие в порядке, установленном законодательством Российской Федерации; 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получать в установленном порядке необходимые материалы по вопросам, относящимся к компетенции отдела;</w:t>
      </w:r>
    </w:p>
    <w:p w:rsidR="00CB76C6" w:rsidRPr="003A4054" w:rsidRDefault="00CB76C6" w:rsidP="003A4054">
      <w:pPr>
        <w:pStyle w:val="af0"/>
        <w:ind w:left="11" w:right="17" w:firstLine="714"/>
        <w:rPr>
          <w:sz w:val="28"/>
          <w:szCs w:val="28"/>
        </w:rPr>
      </w:pPr>
      <w:r w:rsidRPr="003A4054">
        <w:rPr>
          <w:sz w:val="28"/>
          <w:szCs w:val="28"/>
        </w:rPr>
        <w:t>- на защиту своих персональных данных.</w:t>
      </w:r>
    </w:p>
    <w:p w:rsidR="003B7A81" w:rsidRPr="003A4054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054">
        <w:rPr>
          <w:rFonts w:ascii="Times New Roman" w:hAnsi="Times New Roman" w:cs="Times New Roman"/>
          <w:sz w:val="28"/>
          <w:szCs w:val="28"/>
        </w:rPr>
        <w:t>10</w:t>
      </w:r>
      <w:r w:rsidR="003B7A81" w:rsidRPr="003A4054">
        <w:rPr>
          <w:rFonts w:ascii="Times New Roman" w:hAnsi="Times New Roman" w:cs="Times New Roman"/>
          <w:sz w:val="28"/>
          <w:szCs w:val="28"/>
        </w:rPr>
        <w:t>. </w:t>
      </w:r>
      <w:r w:rsidR="00A52B42">
        <w:rPr>
          <w:rFonts w:ascii="Times New Roman" w:hAnsi="Times New Roman" w:cs="Times New Roman"/>
          <w:sz w:val="28"/>
          <w:szCs w:val="28"/>
        </w:rPr>
        <w:t>Г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3A405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3A405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Правительства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Российской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Федерации от 30.09.</w:t>
      </w:r>
      <w:r w:rsidR="001E1592" w:rsidRPr="003A4054">
        <w:rPr>
          <w:rFonts w:ascii="Times New Roman" w:hAnsi="Times New Roman" w:cs="Times New Roman"/>
          <w:sz w:val="28"/>
          <w:szCs w:val="28"/>
        </w:rPr>
        <w:t>2004</w:t>
      </w:r>
      <w:r w:rsidR="00F03E6B" w:rsidRPr="003A405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3A405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CB76C6" w:rsidRPr="003A4054">
        <w:rPr>
          <w:rFonts w:ascii="Times New Roman" w:hAnsi="Times New Roman" w:cs="Times New Roman"/>
          <w:sz w:val="28"/>
          <w:szCs w:val="28"/>
        </w:rPr>
        <w:t>положением об Управлении, положением об отделе обеспечения процедур банкротства,  приказами Управления, поручениями руководства отдела и Управления</w:t>
      </w:r>
      <w:r w:rsidR="003B7A81" w:rsidRPr="003A405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A52B42">
        <w:rPr>
          <w:rFonts w:ascii="Times New Roman" w:hAnsi="Times New Roman" w:cs="Times New Roman"/>
          <w:sz w:val="28"/>
          <w:szCs w:val="28"/>
        </w:rPr>
        <w:t>Г</w:t>
      </w:r>
      <w:r w:rsidR="003A4054" w:rsidRPr="003A4054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60229" w:rsidRPr="00860229" w:rsidRDefault="00A52B42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</w:t>
      </w:r>
      <w:r w:rsidR="00860229" w:rsidRPr="00860229">
        <w:rPr>
          <w:rFonts w:ascii="Times New Roman" w:hAnsi="Times New Roman" w:cs="Times New Roman"/>
          <w:sz w:val="28"/>
          <w:szCs w:val="28"/>
        </w:rPr>
        <w:t xml:space="preserve">сударственный налоговый инспектор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t>несет персональную ответственность за неисполнение</w:t>
      </w:r>
      <w:r w:rsidR="00860229" w:rsidRPr="008602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t>(ненадлежащее</w:t>
      </w:r>
      <w:r w:rsidR="00860229" w:rsidRPr="008602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t>исполнение) должностных обязанностей в соответствии с действующим законодательством  Российской Федерации, настоящим должностным регламентом, задачами  и функциями отдела Управления, функциональными особенностями замещаемой должности гражданской службы:</w:t>
      </w:r>
    </w:p>
    <w:p w:rsidR="00860229" w:rsidRPr="00860229" w:rsidRDefault="00860229" w:rsidP="008602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860229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860229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229">
        <w:rPr>
          <w:rFonts w:ascii="Times New Roman" w:hAnsi="Times New Roman" w:cs="Times New Roman"/>
          <w:color w:val="000000"/>
          <w:sz w:val="28"/>
          <w:szCs w:val="28"/>
        </w:rPr>
        <w:t>-  за ущерб, причиненный имуществу по его вине;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35AE6" w:rsidRDefault="00335AE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B42" w:rsidRDefault="00A52B4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B42" w:rsidRDefault="00A52B4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A4054" w:rsidRPr="00335AE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335AE6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335AE6" w:rsidRP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AE6">
        <w:rPr>
          <w:rFonts w:ascii="Times New Roman" w:hAnsi="Times New Roman" w:cs="Times New Roman"/>
          <w:b/>
          <w:sz w:val="28"/>
          <w:szCs w:val="28"/>
        </w:rPr>
        <w:t xml:space="preserve"> само</w:t>
      </w:r>
      <w:r w:rsidRPr="005E417D">
        <w:rPr>
          <w:rFonts w:ascii="Times New Roman" w:hAnsi="Times New Roman" w:cs="Times New Roman"/>
          <w:b/>
          <w:sz w:val="28"/>
          <w:szCs w:val="28"/>
        </w:rPr>
        <w:t>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054" w:rsidRPr="00335AE6" w:rsidRDefault="003A4054" w:rsidP="00335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AE6">
        <w:rPr>
          <w:rFonts w:ascii="Times New Roman" w:hAnsi="Times New Roman" w:cs="Times New Roman"/>
          <w:sz w:val="28"/>
          <w:szCs w:val="28"/>
        </w:rPr>
        <w:t xml:space="preserve">        12. При исполнении служебных обязанностей </w:t>
      </w:r>
      <w:r w:rsidR="00335AE6" w:rsidRPr="00335AE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335AE6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 обеспечения процедур банкротства </w:t>
      </w:r>
      <w:r w:rsidRPr="00335AE6">
        <w:rPr>
          <w:rFonts w:ascii="Times New Roman" w:hAnsi="Times New Roman" w:cs="Times New Roman"/>
          <w:bCs/>
          <w:sz w:val="28"/>
          <w:szCs w:val="28"/>
        </w:rPr>
        <w:t xml:space="preserve">для исполнения должностных обязанностей в соответствии с пунктом </w:t>
      </w:r>
      <w:r w:rsidR="00610B08">
        <w:rPr>
          <w:rFonts w:ascii="Times New Roman" w:hAnsi="Times New Roman" w:cs="Times New Roman"/>
          <w:bCs/>
          <w:sz w:val="28"/>
          <w:szCs w:val="28"/>
        </w:rPr>
        <w:t>8</w:t>
      </w:r>
      <w:r w:rsidRPr="00335AE6">
        <w:rPr>
          <w:rFonts w:ascii="Times New Roman" w:hAnsi="Times New Roman" w:cs="Times New Roman"/>
          <w:bCs/>
          <w:sz w:val="28"/>
          <w:szCs w:val="28"/>
        </w:rPr>
        <w:t xml:space="preserve"> настоящего должностного регламента в пределах функциональной компетенции по согласованию с начальником отдела.</w:t>
      </w:r>
    </w:p>
    <w:p w:rsidR="003A4054" w:rsidRPr="00335AE6" w:rsidRDefault="003A4054" w:rsidP="00335AE6">
      <w:pPr>
        <w:spacing w:after="0" w:line="240" w:lineRule="auto"/>
        <w:ind w:left="11" w:right="1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AE6">
        <w:rPr>
          <w:rFonts w:ascii="Times New Roman" w:hAnsi="Times New Roman" w:cs="Times New Roman"/>
          <w:sz w:val="28"/>
          <w:szCs w:val="28"/>
        </w:rPr>
        <w:t xml:space="preserve">        13.   При исполнении служебных обязанностей 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335AE6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 обеспечения процедур банкротства по поручению начальника отдела</w:t>
      </w:r>
      <w:r w:rsidRPr="00335AE6">
        <w:rPr>
          <w:rFonts w:ascii="Times New Roman" w:hAnsi="Times New Roman" w:cs="Times New Roman"/>
          <w:bCs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A4054" w:rsidRPr="00335AE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335AE6">
        <w:rPr>
          <w:rFonts w:ascii="Times New Roman" w:hAnsi="Times New Roman" w:cs="Times New Roman"/>
          <w:b/>
          <w:sz w:val="28"/>
          <w:szCs w:val="28"/>
        </w:rPr>
        <w:t>вправе ил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и обязан участвовать </w:t>
      </w:r>
      <w:r w:rsid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 xml:space="preserve">14. </w:t>
      </w:r>
      <w:r w:rsidR="00A52B42">
        <w:rPr>
          <w:rFonts w:ascii="Times New Roman" w:hAnsi="Times New Roman" w:cs="Times New Roman"/>
          <w:sz w:val="28"/>
          <w:szCs w:val="28"/>
        </w:rPr>
        <w:t>Г</w:t>
      </w:r>
      <w:r w:rsidRPr="00EF236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</w:t>
      </w:r>
      <w:r w:rsidRPr="00EF2361">
        <w:rPr>
          <w:rFonts w:ascii="Times New Roman" w:hAnsi="Times New Roman" w:cs="Times New Roman"/>
          <w:bCs/>
          <w:sz w:val="28"/>
          <w:szCs w:val="28"/>
        </w:rPr>
        <w:t xml:space="preserve"> документов по следующим вопросам:</w:t>
      </w:r>
    </w:p>
    <w:p w:rsidR="00EF2361" w:rsidRPr="00EF2361" w:rsidRDefault="00EF2361" w:rsidP="00EF23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F2361">
        <w:rPr>
          <w:rFonts w:ascii="Times New Roman" w:hAnsi="Times New Roman" w:cs="Times New Roman"/>
          <w:sz w:val="28"/>
          <w:szCs w:val="28"/>
        </w:rPr>
        <w:t>применения законодательства о налогах и сборах по вопросам, относящимся к компетенции отдела;</w:t>
      </w:r>
    </w:p>
    <w:p w:rsidR="00EF2361" w:rsidRPr="00EF2361" w:rsidRDefault="00EF2361" w:rsidP="00EF23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подготовка предложений по совершенствованию работы отдела;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 xml:space="preserve">- прочим вопросам.     </w:t>
      </w:r>
    </w:p>
    <w:p w:rsidR="00EF2361" w:rsidRPr="00EF2361" w:rsidRDefault="00A52B42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Г</w:t>
      </w:r>
      <w:r w:rsidR="00EF2361" w:rsidRPr="00EF236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положений об отделе;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AE6" w:rsidRPr="00335AE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 w:rsidRPr="00335AE6">
        <w:rPr>
          <w:rFonts w:ascii="Times New Roman" w:hAnsi="Times New Roman" w:cs="Times New Roman"/>
          <w:sz w:val="28"/>
          <w:szCs w:val="28"/>
        </w:rPr>
        <w:t xml:space="preserve"> </w:t>
      </w:r>
      <w:r w:rsidRPr="00335AE6">
        <w:rPr>
          <w:rFonts w:ascii="Times New Roman" w:hAnsi="Times New Roman" w:cs="Times New Roman"/>
          <w:sz w:val="28"/>
          <w:szCs w:val="28"/>
        </w:rPr>
        <w:t>п</w:t>
      </w:r>
      <w:r w:rsidRPr="00B93661">
        <w:rPr>
          <w:rFonts w:ascii="Times New Roman" w:hAnsi="Times New Roman" w:cs="Times New Roman"/>
          <w:sz w:val="28"/>
          <w:szCs w:val="28"/>
        </w:rPr>
        <w:t>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A52B42" w:rsidRPr="005E417D" w:rsidRDefault="00A52B4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2B42">
        <w:rPr>
          <w:rFonts w:ascii="Times New Roman" w:hAnsi="Times New Roman" w:cs="Times New Roman"/>
          <w:sz w:val="28"/>
          <w:szCs w:val="28"/>
        </w:rPr>
        <w:t>г</w:t>
      </w:r>
      <w:r w:rsidR="00335AE6" w:rsidRPr="00335AE6">
        <w:rPr>
          <w:rFonts w:ascii="Times New Roman" w:hAnsi="Times New Roman" w:cs="Times New Roman"/>
          <w:sz w:val="28"/>
          <w:szCs w:val="28"/>
        </w:rPr>
        <w:t>осударственн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35AE6">
        <w:rPr>
          <w:rFonts w:ascii="Times New Roman" w:hAnsi="Times New Roman" w:cs="Times New Roman"/>
          <w:sz w:val="28"/>
          <w:szCs w:val="28"/>
        </w:rPr>
        <w:t xml:space="preserve">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26A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52B42">
        <w:rPr>
          <w:rFonts w:ascii="Times New Roman" w:hAnsi="Times New Roman" w:cs="Times New Roman"/>
          <w:sz w:val="28"/>
          <w:szCs w:val="28"/>
        </w:rPr>
        <w:t>Г</w:t>
      </w:r>
      <w:bookmarkStart w:id="0" w:name="_GoBack"/>
      <w:bookmarkEnd w:id="0"/>
      <w:r w:rsidR="00335AE6" w:rsidRPr="00335AE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35AE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</w:t>
      </w:r>
      <w:r w:rsidR="00335AE6">
        <w:rPr>
          <w:rFonts w:ascii="Times New Roman" w:hAnsi="Times New Roman" w:cs="Times New Roman"/>
          <w:sz w:val="28"/>
          <w:szCs w:val="28"/>
        </w:rPr>
        <w:t>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26A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AE6" w:rsidRPr="00335AE6">
        <w:rPr>
          <w:rFonts w:ascii="Times New Roman" w:hAnsi="Times New Roman" w:cs="Times New Roman"/>
          <w:sz w:val="28"/>
          <w:szCs w:val="28"/>
        </w:rPr>
        <w:t>старш</w:t>
      </w:r>
      <w:r w:rsidR="00335AE6">
        <w:rPr>
          <w:rFonts w:ascii="Times New Roman" w:hAnsi="Times New Roman" w:cs="Times New Roman"/>
          <w:sz w:val="28"/>
          <w:szCs w:val="28"/>
        </w:rPr>
        <w:t>его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35AE6">
        <w:rPr>
          <w:rFonts w:ascii="Times New Roman" w:hAnsi="Times New Roman" w:cs="Times New Roman"/>
          <w:sz w:val="28"/>
          <w:szCs w:val="28"/>
        </w:rPr>
        <w:t>а</w:t>
      </w:r>
      <w:r w:rsidR="00F03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EF2361" w:rsidRDefault="00EF2361" w:rsidP="00EF2361">
      <w:pPr>
        <w:ind w:right="17"/>
        <w:jc w:val="both"/>
        <w:rPr>
          <w:b/>
        </w:rPr>
      </w:pPr>
    </w:p>
    <w:sectPr w:rsidR="00EF2361" w:rsidSect="00D131D0">
      <w:headerReference w:type="default" r:id="rId45"/>
      <w:type w:val="continuous"/>
      <w:pgSz w:w="11906" w:h="16838"/>
      <w:pgMar w:top="1134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389" w:rsidRDefault="00C63389" w:rsidP="003B7A81">
      <w:pPr>
        <w:spacing w:after="0" w:line="240" w:lineRule="auto"/>
      </w:pPr>
      <w:r>
        <w:separator/>
      </w:r>
    </w:p>
  </w:endnote>
  <w:endnote w:type="continuationSeparator" w:id="0">
    <w:p w:rsidR="00C63389" w:rsidRDefault="00C6338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389" w:rsidRDefault="00C63389" w:rsidP="003B7A81">
      <w:pPr>
        <w:spacing w:after="0" w:line="240" w:lineRule="auto"/>
      </w:pPr>
      <w:r>
        <w:separator/>
      </w:r>
    </w:p>
  </w:footnote>
  <w:footnote w:type="continuationSeparator" w:id="0">
    <w:p w:rsidR="00C63389" w:rsidRDefault="00C6338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52B4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A3B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7DFA"/>
    <w:rsid w:val="00121DFA"/>
    <w:rsid w:val="00141E3E"/>
    <w:rsid w:val="001559CE"/>
    <w:rsid w:val="00165B7A"/>
    <w:rsid w:val="001665C3"/>
    <w:rsid w:val="00172F05"/>
    <w:rsid w:val="00175938"/>
    <w:rsid w:val="001A0913"/>
    <w:rsid w:val="001B5BBA"/>
    <w:rsid w:val="001D2783"/>
    <w:rsid w:val="001E1592"/>
    <w:rsid w:val="001E66A4"/>
    <w:rsid w:val="002160F5"/>
    <w:rsid w:val="0022091F"/>
    <w:rsid w:val="0025122B"/>
    <w:rsid w:val="00254973"/>
    <w:rsid w:val="00254D09"/>
    <w:rsid w:val="00294814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3406D"/>
    <w:rsid w:val="00335AE6"/>
    <w:rsid w:val="00340885"/>
    <w:rsid w:val="003A4054"/>
    <w:rsid w:val="003A43AB"/>
    <w:rsid w:val="003B7A81"/>
    <w:rsid w:val="003C4B94"/>
    <w:rsid w:val="00404AE7"/>
    <w:rsid w:val="004163D5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10B08"/>
    <w:rsid w:val="00630988"/>
    <w:rsid w:val="006618E5"/>
    <w:rsid w:val="00681090"/>
    <w:rsid w:val="00683559"/>
    <w:rsid w:val="0069255D"/>
    <w:rsid w:val="006A44FB"/>
    <w:rsid w:val="006A5528"/>
    <w:rsid w:val="006D1DF5"/>
    <w:rsid w:val="006D4A97"/>
    <w:rsid w:val="006E2C92"/>
    <w:rsid w:val="006E6747"/>
    <w:rsid w:val="006F140C"/>
    <w:rsid w:val="006F44B6"/>
    <w:rsid w:val="00712D9A"/>
    <w:rsid w:val="0071560A"/>
    <w:rsid w:val="00721040"/>
    <w:rsid w:val="00756B4A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0229"/>
    <w:rsid w:val="008625CD"/>
    <w:rsid w:val="00877280"/>
    <w:rsid w:val="00882463"/>
    <w:rsid w:val="008C2137"/>
    <w:rsid w:val="008D7853"/>
    <w:rsid w:val="008E4B65"/>
    <w:rsid w:val="008F7217"/>
    <w:rsid w:val="00926516"/>
    <w:rsid w:val="00933CCA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24BB"/>
    <w:rsid w:val="00A524EE"/>
    <w:rsid w:val="00A52B42"/>
    <w:rsid w:val="00A537B6"/>
    <w:rsid w:val="00A813BF"/>
    <w:rsid w:val="00AD6030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1617"/>
    <w:rsid w:val="00B7300E"/>
    <w:rsid w:val="00B85515"/>
    <w:rsid w:val="00BA3BD4"/>
    <w:rsid w:val="00BA51E1"/>
    <w:rsid w:val="00BB3568"/>
    <w:rsid w:val="00BB3D0B"/>
    <w:rsid w:val="00BE52D9"/>
    <w:rsid w:val="00BF7391"/>
    <w:rsid w:val="00C158E5"/>
    <w:rsid w:val="00C20C8F"/>
    <w:rsid w:val="00C23B14"/>
    <w:rsid w:val="00C63389"/>
    <w:rsid w:val="00C73A81"/>
    <w:rsid w:val="00C908EB"/>
    <w:rsid w:val="00C92F50"/>
    <w:rsid w:val="00CA730A"/>
    <w:rsid w:val="00CA7EC2"/>
    <w:rsid w:val="00CB76C6"/>
    <w:rsid w:val="00CC56D9"/>
    <w:rsid w:val="00CD004D"/>
    <w:rsid w:val="00CE5967"/>
    <w:rsid w:val="00D00C06"/>
    <w:rsid w:val="00D131D0"/>
    <w:rsid w:val="00D1572F"/>
    <w:rsid w:val="00D270CA"/>
    <w:rsid w:val="00D516F2"/>
    <w:rsid w:val="00D6462A"/>
    <w:rsid w:val="00D71CDD"/>
    <w:rsid w:val="00D75100"/>
    <w:rsid w:val="00D7769A"/>
    <w:rsid w:val="00DD1315"/>
    <w:rsid w:val="00DE6E00"/>
    <w:rsid w:val="00E5383C"/>
    <w:rsid w:val="00E6275C"/>
    <w:rsid w:val="00E659E3"/>
    <w:rsid w:val="00E67578"/>
    <w:rsid w:val="00E711C3"/>
    <w:rsid w:val="00E92583"/>
    <w:rsid w:val="00E95328"/>
    <w:rsid w:val="00E96882"/>
    <w:rsid w:val="00EA60E2"/>
    <w:rsid w:val="00EB4DD2"/>
    <w:rsid w:val="00EC1200"/>
    <w:rsid w:val="00EC3748"/>
    <w:rsid w:val="00ED286B"/>
    <w:rsid w:val="00EE10F8"/>
    <w:rsid w:val="00EF2361"/>
    <w:rsid w:val="00F01BBE"/>
    <w:rsid w:val="00F03193"/>
    <w:rsid w:val="00F03E6B"/>
    <w:rsid w:val="00F046D2"/>
    <w:rsid w:val="00F05CF7"/>
    <w:rsid w:val="00F17EC4"/>
    <w:rsid w:val="00F25D3D"/>
    <w:rsid w:val="00F3280F"/>
    <w:rsid w:val="00F62451"/>
    <w:rsid w:val="00F72CE0"/>
    <w:rsid w:val="00F9087E"/>
    <w:rsid w:val="00F975FE"/>
    <w:rsid w:val="00FA462B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1C5BF579522F00E2E6154BB3B03372BA5FBA3266C3A24A53C31ACDD68ABB9D91A25E542BC506F42Q8s5G" TargetMode="External"/><Relationship Id="rId18" Type="http://schemas.openxmlformats.org/officeDocument/2006/relationships/hyperlink" Target="consultantplus://offline/ref=41C5BF579522F00E2E6154BB3B03372BA5FBA2206B3B24A53C31ACDD68ABB9D91A25E540B556Q6s9G" TargetMode="External"/><Relationship Id="rId26" Type="http://schemas.openxmlformats.org/officeDocument/2006/relationships/hyperlink" Target="consultantplus://offline/ref=41C5BF579522F00E2E6154BB3B03372BA5FBA2206B3B24A53C31ACDD68ABB9D91A25E542BD52Q6sFG" TargetMode="External"/><Relationship Id="rId39" Type="http://schemas.openxmlformats.org/officeDocument/2006/relationships/hyperlink" Target="consultantplus://offline/ref=41C5BF579522F00E2E6154BB3B03372BA5FBA3276F3524A53C31ACDD68QAs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1C5BF579522F00E2E6154BB3B03372BA5FBA2206B3B24A53C31ACDD68ABB9D91A25E542BC526C47Q8s1G" TargetMode="External"/><Relationship Id="rId34" Type="http://schemas.openxmlformats.org/officeDocument/2006/relationships/hyperlink" Target="consultantplus://offline/ref=41C5BF579522F00E2E6154BB3B03372BA5FBA327653524A53C31ACDD68ABB9D91A25E542BC536B48Q8s1G" TargetMode="External"/><Relationship Id="rId42" Type="http://schemas.openxmlformats.org/officeDocument/2006/relationships/hyperlink" Target="consultantplus://offline/ref=41C5BF579522F00E2E6154BB3B03372BA5FBA224693824A53C31ACDD68QAsBG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41C5BF579522F00E2E6154BB3B03372BA5FBA2206B3B24A53C31ACDD68ABB9D91A25E540B45AQ6sFG" TargetMode="External"/><Relationship Id="rId25" Type="http://schemas.openxmlformats.org/officeDocument/2006/relationships/hyperlink" Target="consultantplus://offline/ref=41C5BF579522F00E2E6154BB3B03372BA5FBA2206B3B24A53C31ACDD68ABB9D91A25E547BD54Q6sEG" TargetMode="External"/><Relationship Id="rId33" Type="http://schemas.openxmlformats.org/officeDocument/2006/relationships/hyperlink" Target="consultantplus://offline/ref=41C5BF579522F00E2E6154BB3B03372BA5FBA327653524A53C31ACDD68ABB9D91A25E542BC536B47Q8s6G" TargetMode="External"/><Relationship Id="rId38" Type="http://schemas.openxmlformats.org/officeDocument/2006/relationships/hyperlink" Target="consultantplus://offline/ref=41C5BF579522F00E2E6154BB3B03372BA5FBA22A653824A53C31ACDD68QAsBG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1C5BF579522F00E2E6154BB3B03372BA5FBA3266C3A24A53C31ACDD68ABB9D91A25E542BC50Q6sCG" TargetMode="External"/><Relationship Id="rId20" Type="http://schemas.openxmlformats.org/officeDocument/2006/relationships/hyperlink" Target="consultantplus://offline/ref=41C5BF579522F00E2E6154BB3B03372BA5FBA2206B3B24A53C31ACDD68ABB9D91A25E540B554Q6sCG" TargetMode="External"/><Relationship Id="rId29" Type="http://schemas.openxmlformats.org/officeDocument/2006/relationships/hyperlink" Target="consultantplus://offline/ref=E254E5010743496FCDF586F84481D19B86650910C363E1FE2FB8BDE119g6pCI" TargetMode="External"/><Relationship Id="rId41" Type="http://schemas.openxmlformats.org/officeDocument/2006/relationships/hyperlink" Target="consultantplus://offline/ref=41C5BF579522F00E2E6154BB3B03372BA6FBA620683D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41C5BF579522F00E2E6154BB3B03372BA5FBA2206B3B24A53C31ACDD68ABB9D91A25E541B453Q6sFG" TargetMode="External"/><Relationship Id="rId32" Type="http://schemas.openxmlformats.org/officeDocument/2006/relationships/hyperlink" Target="consultantplus://offline/ref=41C5BF579522F00E2E6154BB3B03372BA5FBA327653524A53C31ACDD68ABB9D91A25E542BC536B46Q8s2G" TargetMode="External"/><Relationship Id="rId37" Type="http://schemas.openxmlformats.org/officeDocument/2006/relationships/hyperlink" Target="consultantplus://offline/ref=41C5BF579522F00E2E6154BB3B03372BA5FBA22A643F24A53C31ACDD68ABB9D91A25E542BC506340Q8sCG" TargetMode="External"/><Relationship Id="rId40" Type="http://schemas.openxmlformats.org/officeDocument/2006/relationships/hyperlink" Target="consultantplus://offline/ref=41C5BF579522F00E2E6154BB3B03372BA5F8A422683E24A53C31ACDD68QAsBG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C5BF579522F00E2E6154BB3B03372BA5FBA3266C3A24A53C31ACDD68ABB9D91A25E54AB45BQ6s8G" TargetMode="External"/><Relationship Id="rId23" Type="http://schemas.openxmlformats.org/officeDocument/2006/relationships/hyperlink" Target="consultantplus://offline/ref=41C5BF579522F00E2E6154BB3B03372BA5FBA2206B3B24A53C31ACDD68ABB9D91A25E541BD55Q6sDG" TargetMode="External"/><Relationship Id="rId28" Type="http://schemas.openxmlformats.org/officeDocument/2006/relationships/hyperlink" Target="consultantplus://offline/ref=E254E5010743496FCDF586F84481D19B86660B1BC661E1FE2FB8BDE119g6pCI" TargetMode="External"/><Relationship Id="rId36" Type="http://schemas.openxmlformats.org/officeDocument/2006/relationships/hyperlink" Target="consultantplus://offline/ref=41C5BF579522F00E2E6154BB3B03372BA5FBA22A643F24A53C31ACDD68ABB9D91A25E542BC506C48Q8s2G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1C5BF579522F00E2E6154BB3B03372BA5FBA2206B3B24A53C31ACDD68ABB9D91A25E540B557Q6s3G" TargetMode="External"/><Relationship Id="rId31" Type="http://schemas.openxmlformats.org/officeDocument/2006/relationships/hyperlink" Target="consultantplus://offline/ref=41C5BF579522F00E2E6154BB3B03372BA5FBA327653524A53C31ACDD68ABB9D91A25E542BC526847Q8s6G" TargetMode="External"/><Relationship Id="rId44" Type="http://schemas.openxmlformats.org/officeDocument/2006/relationships/hyperlink" Target="consultantplus://offline/ref=41C5BF579522F00E2E6154BB3B03372BA6FCAA276E3F24A53C31ACDD68QAs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1C5BF579522F00E2E6154BB3B03372BA5FBA3266C3A24A53C31ACDD68ABB9D91A25E542BC506F45Q8sCG" TargetMode="External"/><Relationship Id="rId22" Type="http://schemas.openxmlformats.org/officeDocument/2006/relationships/hyperlink" Target="consultantplus://offline/ref=41C5BF579522F00E2E6154BB3B03372BA5FBA2206B3B24A53C31ACDD68ABB9D91A25E541BC51Q6sDG" TargetMode="External"/><Relationship Id="rId27" Type="http://schemas.openxmlformats.org/officeDocument/2006/relationships/hyperlink" Target="consultantplus://offline/ref=E254E5010743496FCDF586F84481D19B8665091CC764E1FE2FB8BDE119g6pCI" TargetMode="External"/><Relationship Id="rId30" Type="http://schemas.openxmlformats.org/officeDocument/2006/relationships/hyperlink" Target="consultantplus://offline/ref=41C5BF579522F00E2E6154BB3B03372BA5FBA3256B3A24A53C31ACDD68QAsBG" TargetMode="External"/><Relationship Id="rId35" Type="http://schemas.openxmlformats.org/officeDocument/2006/relationships/hyperlink" Target="consultantplus://offline/ref=41C5BF579522F00E2E6154BB3B03372BA5FBA327653524A53C31ACDD68ABB9D91A25E542BC536B49Q8s6G" TargetMode="External"/><Relationship Id="rId43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35A3A-118F-49B0-A1F9-EB513DA2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4365</Words>
  <Characters>24884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Штефан М.В.</cp:lastModifiedBy>
  <cp:revision>3</cp:revision>
  <cp:lastPrinted>2017-12-25T13:48:00Z</cp:lastPrinted>
  <dcterms:created xsi:type="dcterms:W3CDTF">2018-03-21T08:12:00Z</dcterms:created>
  <dcterms:modified xsi:type="dcterms:W3CDTF">2018-03-21T08:18:00Z</dcterms:modified>
</cp:coreProperties>
</file>